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F1" w:rsidRDefault="007A5FF1" w:rsidP="007A5FF1">
      <w:pPr>
        <w:jc w:val="center"/>
        <w:rPr>
          <w:rFonts w:ascii="Arial" w:hAnsi="Arial" w:cs="Arial"/>
          <w:b/>
          <w:bCs/>
          <w:sz w:val="28"/>
          <w:szCs w:val="28"/>
        </w:rPr>
      </w:pPr>
      <w:r>
        <w:rPr>
          <w:rFonts w:ascii="Arial" w:hAnsi="Arial" w:cs="Arial"/>
          <w:b/>
          <w:bCs/>
          <w:sz w:val="28"/>
          <w:szCs w:val="28"/>
        </w:rPr>
        <w:t>DISCLAIMER AND CONFIDENTIALITY STATEMENT</w:t>
      </w:r>
    </w:p>
    <w:p w:rsidR="007A5FF1" w:rsidRDefault="007A5FF1" w:rsidP="007A5FF1">
      <w:pPr>
        <w:jc w:val="center"/>
        <w:rPr>
          <w:rFonts w:ascii="Arial" w:hAnsi="Arial" w:cs="Arial"/>
          <w:b/>
          <w:bCs/>
          <w:sz w:val="28"/>
          <w:szCs w:val="28"/>
        </w:rPr>
      </w:pPr>
    </w:p>
    <w:p w:rsidR="007A5FF1" w:rsidRDefault="007A5FF1" w:rsidP="007A5FF1">
      <w:pPr>
        <w:ind w:firstLine="720"/>
        <w:rPr>
          <w:rFonts w:ascii="Arial" w:hAnsi="Arial" w:cs="Arial"/>
          <w:sz w:val="28"/>
          <w:szCs w:val="28"/>
        </w:rPr>
      </w:pPr>
      <w:r>
        <w:rPr>
          <w:rFonts w:ascii="Arial" w:hAnsi="Arial" w:cs="Arial"/>
          <w:sz w:val="28"/>
          <w:szCs w:val="28"/>
        </w:rPr>
        <w:t>Our Mississippi Baptist Convention Board’s Ministry Job Board is providing this service to our churches to help them find possible candidates for open ministry positions at our MBCB churches.  It is our joy and privilege to provide this service for churches and ministers. We are providing this service without background checks or other investigation on those ministers sending resumes to your church. NO RECOMMENDATION IS MADE BY THE CONVENTION IN ANY OF THE RESUMES YOU RECEIVE, AND NONE MAY BE IMPLIED BY FURNISHING THE RESUMES.  It is the responsibility of the local church to make all investigations regarding the individuals.</w:t>
      </w:r>
    </w:p>
    <w:p w:rsidR="007A5FF1" w:rsidRDefault="007A5FF1" w:rsidP="007A5FF1">
      <w:pPr>
        <w:rPr>
          <w:rFonts w:ascii="Arial" w:hAnsi="Arial" w:cs="Arial"/>
          <w:sz w:val="28"/>
          <w:szCs w:val="28"/>
        </w:rPr>
      </w:pPr>
      <w:r>
        <w:rPr>
          <w:rFonts w:ascii="Arial" w:hAnsi="Arial" w:cs="Arial"/>
          <w:sz w:val="28"/>
          <w:szCs w:val="28"/>
        </w:rPr>
        <w:t xml:space="preserve">  </w:t>
      </w:r>
    </w:p>
    <w:p w:rsidR="007A5FF1" w:rsidRDefault="007A5FF1" w:rsidP="007A5FF1">
      <w:pPr>
        <w:ind w:firstLine="720"/>
        <w:rPr>
          <w:rFonts w:ascii="Arial" w:hAnsi="Arial" w:cs="Arial"/>
          <w:sz w:val="28"/>
          <w:szCs w:val="28"/>
        </w:rPr>
      </w:pPr>
      <w:r>
        <w:rPr>
          <w:rFonts w:ascii="Arial" w:hAnsi="Arial" w:cs="Arial"/>
          <w:sz w:val="28"/>
          <w:szCs w:val="28"/>
        </w:rPr>
        <w:t xml:space="preserve">We strongly encourage your church to conduct thorough background checks of all serious candidates you are considering as a future minister for your church.  If you need contact information about companies that conduct such background checks, please contact our offices.  We also encourage you to have thorough discussions with all the candidate’s listed references, as well as others not listed on their resume (former churches and ministers with whom they worked, local Associational Mission Strategists in the areas of previous service, former employers, etc.), who can provide you with possible information about their past ministry, character, life, and any concerns or issues.  We also encourage you to check the State of Mississippi Sex Offender Registry (SOR) at </w:t>
      </w:r>
      <w:hyperlink r:id="rId4" w:history="1">
        <w:r>
          <w:rPr>
            <w:rStyle w:val="Hyperlink"/>
            <w:rFonts w:ascii="Arial" w:hAnsi="Arial" w:cs="Arial"/>
            <w:sz w:val="28"/>
            <w:szCs w:val="28"/>
          </w:rPr>
          <w:t>www.state.sor.dps.ms.gov/ConditionsOfUse.aspx</w:t>
        </w:r>
      </w:hyperlink>
      <w:r>
        <w:rPr>
          <w:rFonts w:ascii="Arial" w:hAnsi="Arial" w:cs="Arial"/>
          <w:sz w:val="28"/>
          <w:szCs w:val="28"/>
        </w:rPr>
        <w:t xml:space="preserve"> to ensure the candidate is not listed on that site as an offender.</w:t>
      </w:r>
    </w:p>
    <w:p w:rsidR="007A5FF1" w:rsidRDefault="007A5FF1" w:rsidP="007A5FF1">
      <w:pPr>
        <w:ind w:firstLine="720"/>
        <w:rPr>
          <w:rFonts w:ascii="Arial" w:hAnsi="Arial" w:cs="Arial"/>
          <w:sz w:val="28"/>
          <w:szCs w:val="28"/>
        </w:rPr>
      </w:pPr>
    </w:p>
    <w:p w:rsidR="007A5FF1" w:rsidRDefault="007A5FF1" w:rsidP="007A5FF1">
      <w:pPr>
        <w:ind w:firstLine="720"/>
        <w:rPr>
          <w:rFonts w:ascii="Arial" w:hAnsi="Arial" w:cs="Arial"/>
          <w:sz w:val="28"/>
          <w:szCs w:val="28"/>
        </w:rPr>
      </w:pPr>
      <w:r>
        <w:rPr>
          <w:rFonts w:ascii="Arial" w:hAnsi="Arial" w:cs="Arial"/>
          <w:sz w:val="28"/>
          <w:szCs w:val="28"/>
        </w:rPr>
        <w:t>Lastly, please remind your committee to treat the information in these resumes as confidential, not sharing it outside of your committee, and handle your discussions about, and contacts with, candidates with the strictest confidence.  The minister candidates who trust their data to you need to know that their resumes and information will be kept in confidence and will be shared only with official committees.  Keep these resumes as long as you need them, but when you finish with them we request that you destroy them.  We also ask that you inform us when you call a new minister to the ministry position you are seeking to fill, which will enable us to keep accurate records and update the files of our Ministry Job Board.</w:t>
      </w:r>
    </w:p>
    <w:p w:rsidR="007A5FF1" w:rsidRDefault="007A5FF1" w:rsidP="007A5FF1">
      <w:pPr>
        <w:ind w:firstLine="720"/>
        <w:rPr>
          <w:rFonts w:ascii="Arial" w:hAnsi="Arial" w:cs="Arial"/>
          <w:sz w:val="28"/>
          <w:szCs w:val="28"/>
        </w:rPr>
      </w:pPr>
    </w:p>
    <w:p w:rsidR="007A5FF1" w:rsidRDefault="007A5FF1" w:rsidP="007A5FF1">
      <w:pPr>
        <w:ind w:firstLine="720"/>
        <w:rPr>
          <w:rFonts w:ascii="Arial" w:hAnsi="Arial" w:cs="Arial"/>
          <w:sz w:val="28"/>
          <w:szCs w:val="28"/>
        </w:rPr>
      </w:pPr>
      <w:r>
        <w:rPr>
          <w:rFonts w:ascii="Arial" w:hAnsi="Arial" w:cs="Arial"/>
          <w:sz w:val="28"/>
          <w:szCs w:val="28"/>
        </w:rPr>
        <w:t xml:space="preserve">As a service to cooperating churches and organizations of the Mississippi Baptist Convention Board, job postings are provided at no cost. </w:t>
      </w:r>
      <w:r>
        <w:rPr>
          <w:rFonts w:ascii="Arial" w:hAnsi="Arial" w:cs="Arial"/>
          <w:sz w:val="28"/>
          <w:szCs w:val="28"/>
        </w:rPr>
        <w:lastRenderedPageBreak/>
        <w:t xml:space="preserve">Only cooperating MBCB churches, entities, associations, and related organizations can post jobs on the ministry job board. All job listings are reviewed before they are posted publicly. Listings may be edited for consistency and to meet site guidelines. Please allow 48 hours for processing of ministry job postings. </w:t>
      </w:r>
      <w:r>
        <w:rPr>
          <w:rFonts w:ascii="Arial" w:hAnsi="Arial" w:cs="Arial"/>
          <w:b/>
          <w:bCs/>
          <w:sz w:val="28"/>
          <w:szCs w:val="28"/>
        </w:rPr>
        <w:t>(From the SBC.net site)</w:t>
      </w:r>
    </w:p>
    <w:p w:rsidR="007A5FF1" w:rsidRDefault="007A5FF1" w:rsidP="007A5FF1">
      <w:pPr>
        <w:ind w:firstLine="720"/>
        <w:rPr>
          <w:rFonts w:ascii="Arial" w:hAnsi="Arial" w:cs="Arial"/>
          <w:sz w:val="28"/>
          <w:szCs w:val="28"/>
        </w:rPr>
      </w:pPr>
    </w:p>
    <w:p w:rsidR="007A5FF1" w:rsidRDefault="007A5FF1" w:rsidP="007A5FF1">
      <w:r>
        <w:rPr>
          <w:rFonts w:ascii="Arial" w:hAnsi="Arial" w:cs="Arial"/>
          <w:sz w:val="28"/>
          <w:szCs w:val="28"/>
        </w:rPr>
        <w:t>Please call us whenever we can be of help to you or your church.  We will be in prayer for God’s leadership in your important work as you seek His direction to identify His will in the selection of your new minister.  God bless you for your service in and through your church in your community, state, nation, and world, and as a cherished part of our Mississippi Baptist Convention, Southern Baptist Convention, and the Kingdom of God.</w:t>
      </w:r>
    </w:p>
    <w:p w:rsidR="007A5FF1" w:rsidRDefault="007A5FF1" w:rsidP="007A5FF1"/>
    <w:p w:rsidR="00082B30" w:rsidRDefault="00082B30">
      <w:bookmarkStart w:id="0" w:name="_GoBack"/>
      <w:bookmarkEnd w:id="0"/>
    </w:p>
    <w:sectPr w:rsidR="0008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F1"/>
    <w:rsid w:val="00082B30"/>
    <w:rsid w:val="007A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0028-3CF0-4BA1-A926-043D26C9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F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sor.dps.ms.gov/ConditionsOf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Pace</dc:creator>
  <cp:keywords/>
  <dc:description/>
  <cp:lastModifiedBy>John Pace</cp:lastModifiedBy>
  <cp:revision>1</cp:revision>
  <dcterms:created xsi:type="dcterms:W3CDTF">2023-05-09T21:26:00Z</dcterms:created>
  <dcterms:modified xsi:type="dcterms:W3CDTF">2023-05-09T21:27:00Z</dcterms:modified>
</cp:coreProperties>
</file>